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22FEEF5" w:rsidR="0024773C" w:rsidRPr="00452EAC" w:rsidRDefault="00A45BA0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A45BA0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A45BA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45BA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Пашня (4500101109)»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0C39B5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C39B5">
        <w:rPr>
          <w:rFonts w:ascii="Times New Roman" w:hAnsi="Times New Roman"/>
          <w:bCs/>
          <w:sz w:val="28"/>
          <w:szCs w:val="28"/>
        </w:rPr>
        <w:t>а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5A159732" w14:textId="0556A012" w:rsidR="00E335D7" w:rsidRDefault="00917E75" w:rsidP="000C39B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0C39B5">
        <w:rPr>
          <w:rFonts w:ascii="Times New Roman" w:hAnsi="Times New Roman"/>
          <w:bCs/>
          <w:sz w:val="28"/>
          <w:szCs w:val="28"/>
        </w:rPr>
        <w:t>429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3879D2">
        <w:rPr>
          <w:rFonts w:ascii="Times New Roman" w:hAnsi="Times New Roman"/>
          <w:bCs/>
          <w:sz w:val="28"/>
          <w:szCs w:val="28"/>
        </w:rPr>
        <w:t>01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>865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0C39B5">
        <w:rPr>
          <w:rFonts w:ascii="Times New Roman" w:hAnsi="Times New Roman"/>
          <w:bCs/>
          <w:sz w:val="28"/>
          <w:szCs w:val="28"/>
        </w:rPr>
        <w:t>879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0C39B5" w:rsidRPr="000C39B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Пашня, Юго-Камское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0C39B5" w:rsidRPr="000C39B5">
        <w:rPr>
          <w:rFonts w:ascii="Times New Roman" w:hAnsi="Times New Roman"/>
          <w:bCs/>
          <w:sz w:val="28"/>
          <w:szCs w:val="28"/>
        </w:rPr>
        <w:t>т/у</w:t>
      </w:r>
      <w:r w:rsidR="000C39B5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2024-10-04T13:32:00Z</dcterms:created>
  <dcterms:modified xsi:type="dcterms:W3CDTF">2025-09-19T06:26:00Z</dcterms:modified>
</cp:coreProperties>
</file>